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jc w:val="center"/>
        <w:rPr/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ALLEGATO A) “Domanda di partecipazione e Dichiarazione sostitutiva dell’atto di notorietà ex artt. 46 e 47 del D.P.R. n. 445/2000”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Oggetto: Avviso di Selezione interna di Docenti da impiegare nello svolgimento di ATTIVITÀ di supporto tecnico-operativo per la realizzazione delle attività formative rientranti nell’ambito delle Azioni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Avviso Pubblico D.M. 176/2025 Agenda Nord (prot. n. 197004 del 13 novembre 2025) PNRR "Interventi di contrasto alla dispersione scolastica mediante il potenziamento delle competenze di base" -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Next Generation 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CUP: G24D26000940007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Titolo progetto: "OLTRE I CONFINI DELL'AULA: CRESCERE COMPETENTI"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Codice progetto: ESO4.6.A1.B-FSEPNVE-2026-322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right"/>
        <w:rPr/>
      </w:pPr>
      <w:r w:rsidDel="00000000" w:rsidR="00000000" w:rsidRPr="00000000">
        <w:rPr>
          <w:i w:val="1"/>
          <w:iCs w:val="1"/>
          <w:rtl w:val="0"/>
        </w:rPr>
        <w:t xml:space="preserve">Al Dirigente Scolastico</w:t>
        <w:br w:type="textWrapping"/>
        <w:t xml:space="preserve">IC 1 GRAVA</w:t>
        <w:br w:type="textWrapping"/>
        <w:t xml:space="preserve">CONEGLIANO (TV)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 nato/a a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pec ____________________________________________________ cell. ____________________________________________________ , in qualità di (inserire categoria candidati partecipanti di appartenenza art. 3 Avviso) ________________________</w:t>
      </w:r>
    </w:p>
    <w:p w:rsidR="00000000" w:rsidDel="00000000" w:rsidP="00000000" w:rsidRDefault="00000000" w:rsidRPr="00000000" w14:paraId="00000009">
      <w:pPr>
        <w:pStyle w:val="Heading3"/>
        <w:jc w:val="center"/>
        <w:rPr/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di partecipare alla procedura di selezione interna per il reclutamento di Docenti per attività di supporto tecnico-operativo alle iniziative rientranti nell'ambito del progetto, come di seguito specificato:</w:t>
      </w:r>
    </w:p>
    <w:tbl>
      <w:tblPr>
        <w:tblStyle w:val="Table1"/>
        <w:tblW w:w="985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40"/>
        <w:gridCol w:w="2265"/>
        <w:gridCol w:w="3450"/>
        <w:tblGridChange w:id="0">
          <w:tblGrid>
            <w:gridCol w:w="4140"/>
            <w:gridCol w:w="2265"/>
            <w:gridCol w:w="34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PROGETTO – OBIETTIVO/AZIONE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 ORE TOTALI INCARICO PER CUI CI SI CANDIDA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ESO4.6.A1.B-FSEPNVE-2026-322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supporto tecnico-operativo</w:t>
            </w:r>
          </w:p>
          <w:p w:rsidR="00000000" w:rsidDel="00000000" w:rsidP="00000000" w:rsidRDefault="00000000" w:rsidRPr="00000000" w14:paraId="00000010">
            <w:pPr>
              <w:keepNext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 qualità di referente valutazione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n. 100 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“OLTRE I CONFINI DELL'AULA: CRESCERE COMPETENTI”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G24D26000940007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Style w:val="Heading3"/>
        <w:jc w:val="center"/>
        <w:rPr/>
      </w:pPr>
      <w:r w:rsidDel="00000000" w:rsidR="00000000" w:rsidRPr="00000000">
        <w:rPr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A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prestare servizio presso la scuola _________________________________________ di _________________________________________ in qualità di _________________________________________;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subito condanne penali;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procedimenti penali pendenti, ovvero di avere i seguenti provvedimenti penali pendenti: _________________________________________;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dell’Avviso e di essere disponibile a svolgere l’incarico secondo le modalità, termini e nell’osservanza dell’orario e del calendario delle attività stabilito dall’Amministrazione scolastica;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24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25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Ai sensi del Decreto Legislativo n. 196/03 e ss.mm.ii. e del regolamento UE/679/2016 (G.D.P.R.) e ss.mm.ii., il/la sottoscritto/a dichiara di autorizzare l’istituto Scolastico “IC 1 GRAVA” di CONEGLIANO al trattamento dei dati contenuti nella presente autocertificazione per gli adempimenti connessi alla presente procedura e per i fini istituzionali della Pubblica Amministrazione.</w:t>
      </w:r>
    </w:p>
    <w:p w:rsidR="00000000" w:rsidDel="00000000" w:rsidP="00000000" w:rsidRDefault="00000000" w:rsidRPr="00000000" w14:paraId="00000026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27">
      <w:pPr>
        <w:spacing w:line="300" w:lineRule="auto"/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•"/>
      <w:lvlJc w:val="left"/>
      <w:pPr>
        <w:ind w:left="1440" w:hanging="360"/>
      </w:pPr>
      <w:rPr/>
    </w:lvl>
    <w:lvl w:ilvl="2">
      <w:start w:val="1"/>
      <w:numFmt w:val="bullet"/>
      <w:lvlText w:val="•"/>
      <w:lvlJc w:val="left"/>
      <w:pPr>
        <w:ind w:left="2160" w:hanging="360"/>
      </w:pPr>
      <w:rPr/>
    </w:lvl>
    <w:lvl w:ilvl="3">
      <w:start w:val="1"/>
      <w:numFmt w:val="bullet"/>
      <w:lvlText w:val="•"/>
      <w:lvlJc w:val="left"/>
      <w:pPr>
        <w:ind w:left="2880" w:hanging="360"/>
      </w:pPr>
      <w:rPr/>
    </w:lvl>
    <w:lvl w:ilvl="4">
      <w:start w:val="1"/>
      <w:numFmt w:val="bullet"/>
      <w:lvlText w:val="•"/>
      <w:lvlJc w:val="left"/>
      <w:pPr>
        <w:ind w:left="3600" w:hanging="360"/>
      </w:pPr>
      <w:rPr/>
    </w:lvl>
    <w:lvl w:ilvl="5">
      <w:start w:val="1"/>
      <w:numFmt w:val="bullet"/>
      <w:lvlText w:val="•"/>
      <w:lvlJc w:val="left"/>
      <w:pPr>
        <w:ind w:left="4320" w:hanging="360"/>
      </w:pPr>
      <w:rPr/>
    </w:lvl>
    <w:lvl w:ilvl="6">
      <w:start w:val="1"/>
      <w:numFmt w:val="bullet"/>
      <w:lvlText w:val="•"/>
      <w:lvlJc w:val="left"/>
      <w:pPr>
        <w:ind w:left="5040" w:hanging="360"/>
      </w:pPr>
      <w:rPr/>
    </w:lvl>
    <w:lvl w:ilvl="7">
      <w:start w:val="1"/>
      <w:numFmt w:val="bullet"/>
      <w:lvlText w:val="•"/>
      <w:lvlJc w:val="left"/>
      <w:pPr>
        <w:ind w:left="5760" w:hanging="360"/>
      </w:pPr>
      <w:rPr/>
    </w:lvl>
    <w:lvl w:ilvl="8">
      <w:start w:val="1"/>
      <w:numFmt w:val="bullet"/>
      <w:lvlText w:val="•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156082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15608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i w:val="1"/>
      <w:iCs w:val="1"/>
      <w:color w:val="156082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color w:val="0a2f4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i w:val="1"/>
      <w:iCs w:val="1"/>
      <w:color w:val="0a2f4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iVFxzAPWoJM/OQl3Q33Geh1kNQ==">CgMxLjA4AHIhMVFiN1VxY28zbU8yTFpYeVpMeHV6MGM3cnNHWWFCcjVW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